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-49530</wp:posOffset>
            </wp:positionV>
            <wp:extent cx="1356360" cy="1113155"/>
            <wp:effectExtent l="19050" t="0" r="0" b="0"/>
            <wp:wrapNone/>
            <wp:docPr id="1" name="Obraz 1" descr="E:\PULPIT\LOGO\logo gmina koł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ULPIT\LOGO\logo gmina koł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38100</wp:posOffset>
            </wp:positionV>
            <wp:extent cx="2627630" cy="930275"/>
            <wp:effectExtent l="19050" t="0" r="1270" b="0"/>
            <wp:wrapNone/>
            <wp:docPr id="2" name="Obraz 2" descr="Orlik | Gmina Pilz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lik | Gmina Pilzn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Wyniki naboru na stanowisko animatora sportu</w:t>
      </w:r>
    </w:p>
    <w:p w:rsidR="00241AF8" w:rsidRP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INFORMACJA O WYNIKACH NABORU NA STANOWISKO</w:t>
      </w: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br/>
        <w:t xml:space="preserve">ANIMATOR SPORTU BOISKA „ ORLIK 2012" </w:t>
      </w:r>
    </w:p>
    <w:p w:rsidR="00241AF8" w:rsidRDefault="00DD6724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 xml:space="preserve">w miejscowości Wrząca Wielka </w:t>
      </w:r>
      <w:r w:rsidR="00241AF8"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, gmina Koło</w:t>
      </w:r>
    </w:p>
    <w:p w:rsidR="00241AF8" w:rsidRP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:rsidR="00DD6724" w:rsidRDefault="008E293E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wpłynęły 3 oferty. </w:t>
      </w:r>
      <w:r w:rsidR="00DD67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oferty spełniają wymagania zgodne z ogłoszonym naborze. </w:t>
      </w:r>
    </w:p>
    <w:p w:rsidR="00241AF8" w:rsidRPr="00241AF8" w:rsidRDefault="00DD6724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 przeanalizowaniu ofert, i</w:t>
      </w:r>
      <w:r w:rsidR="00241AF8"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nformujemy, że w wyniku zakończenia procedury naboru na stanowisko animatora sportu boiska „Orlik 2012" zostały wybrane następujące osoby:</w:t>
      </w:r>
    </w:p>
    <w:p w:rsidR="00241AF8" w:rsidRPr="00241AF8" w:rsidRDefault="00DD6724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A326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Weronika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Wałowska</w:t>
      </w:r>
    </w:p>
    <w:p w:rsidR="00241AF8" w:rsidRPr="00241AF8" w:rsidRDefault="00DD6724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Pan</w:t>
      </w:r>
      <w:r w:rsidR="00A326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Krzysztof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Radwański</w:t>
      </w: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dokonanego wyboru: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Kandydaci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pełni spełniają wymagania dotyczące kwalifikacji potrzebnych do pracy jako animatorzy sportu. Posiadają </w:t>
      </w:r>
      <w:r w:rsidR="00DD67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i </w:t>
      </w:r>
      <w:r w:rsidR="008E293E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predyspozycje do prowadzenia zajęć z dziećmi, młodzieżą oraz z dorosłymi. Jednocześnie wykazali się szeroką wiedzą na temat zakresu obowiązków i odpowiedzialności na tym stanowisku. </w:t>
      </w:r>
      <w:r w:rsidR="008E29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Kandydaci przedstawili atrakcyjną koncepcję </w:t>
      </w:r>
      <w:r w:rsidR="008E293E" w:rsidRPr="008E293E">
        <w:rPr>
          <w:rFonts w:ascii="Times New Roman" w:hAnsi="Times New Roman" w:cs="Times New Roman"/>
          <w:sz w:val="24"/>
          <w:szCs w:val="24"/>
        </w:rPr>
        <w:t>funkcjonowania obiektu sportowego.</w:t>
      </w:r>
      <w:r w:rsidR="008E293E">
        <w:t xml:space="preserve"> 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Pr="00771B49" w:rsidRDefault="00771B49" w:rsidP="00771B4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r w:rsidR="00241AF8" w:rsidRPr="00771B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Wójt Gminy Koło</w:t>
      </w:r>
    </w:p>
    <w:p w:rsidR="00241AF8" w:rsidRPr="00771B49" w:rsidRDefault="00241AF8" w:rsidP="00241AF8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71B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/-/Mariusz Rybczyński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41AF8" w:rsidSect="00992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3F49"/>
    <w:multiLevelType w:val="multilevel"/>
    <w:tmpl w:val="4030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41AF8"/>
    <w:rsid w:val="00075AAA"/>
    <w:rsid w:val="00241AF8"/>
    <w:rsid w:val="002A1A70"/>
    <w:rsid w:val="004A4215"/>
    <w:rsid w:val="006532BC"/>
    <w:rsid w:val="00771B49"/>
    <w:rsid w:val="00800131"/>
    <w:rsid w:val="008E293E"/>
    <w:rsid w:val="00992BB1"/>
    <w:rsid w:val="00A3265F"/>
    <w:rsid w:val="00D73538"/>
    <w:rsid w:val="00DD6724"/>
    <w:rsid w:val="00E5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BB1"/>
  </w:style>
  <w:style w:type="paragraph" w:styleId="Nagwek2">
    <w:name w:val="heading 2"/>
    <w:basedOn w:val="Normalny"/>
    <w:link w:val="Nagwek2Znak"/>
    <w:uiPriority w:val="9"/>
    <w:qFormat/>
    <w:rsid w:val="00241A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41AF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1A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A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Użytkownik systemu Windows</cp:lastModifiedBy>
  <cp:revision>3</cp:revision>
  <dcterms:created xsi:type="dcterms:W3CDTF">2024-02-21T08:26:00Z</dcterms:created>
  <dcterms:modified xsi:type="dcterms:W3CDTF">2024-02-21T08:47:00Z</dcterms:modified>
</cp:coreProperties>
</file>